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Poznań, 8.03.2024</w:t>
      </w:r>
    </w:p>
    <w:p w:rsidR="00000000" w:rsidDel="00000000" w:rsidP="00000000" w:rsidRDefault="00000000" w:rsidRPr="00000000" w14:paraId="00000002">
      <w:pPr>
        <w:spacing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Internauci </w:t>
      </w:r>
      <w:r w:rsidDel="00000000" w:rsidR="00000000" w:rsidRPr="00000000">
        <w:rPr>
          <w:b w:val="1"/>
          <w:rtl w:val="0"/>
        </w:rPr>
        <w:t xml:space="preserve">zdecydowali o wygranych w największym polskim plebiscycie czytelniczym. </w:t>
      </w:r>
      <w:r w:rsidDel="00000000" w:rsidR="00000000" w:rsidRPr="00000000">
        <w:rPr>
          <w:b w:val="1"/>
          <w:rtl w:val="0"/>
        </w:rPr>
        <w:t xml:space="preserve">Plebiscyt Książka Roku 2023 Lubimyczytać.pl rozstrzygnięty</w:t>
        <w:br w:type="textWrapping"/>
      </w:r>
    </w:p>
    <w:p w:rsidR="00000000" w:rsidDel="00000000" w:rsidP="00000000" w:rsidRDefault="00000000" w:rsidRPr="00000000" w14:paraId="00000003">
      <w:pPr>
        <w:spacing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To jest niewątpliwie największy Polski plebiscyt czytelników! </w:t>
      </w:r>
      <w:r w:rsidDel="00000000" w:rsidR="00000000" w:rsidRPr="00000000">
        <w:rPr>
          <w:b w:val="1"/>
          <w:rtl w:val="0"/>
        </w:rPr>
        <w:t xml:space="preserve">Ponad ćwierć miliona głosów </w:t>
      </w:r>
      <w:r w:rsidDel="00000000" w:rsidR="00000000" w:rsidRPr="00000000">
        <w:rPr>
          <w:b w:val="1"/>
          <w:rtl w:val="0"/>
        </w:rPr>
        <w:t xml:space="preserve">internauci</w:t>
      </w:r>
      <w:r w:rsidDel="00000000" w:rsidR="00000000" w:rsidRPr="00000000">
        <w:rPr>
          <w:b w:val="1"/>
          <w:rtl w:val="0"/>
        </w:rPr>
        <w:t xml:space="preserve"> oddali w 9. edycji Plebiscytu Książka Roku 2023. Wśród nagrodzonych książek znalazły się między innymi: „Chłopki. Opowieść o naszych babkach” Joanny Kuciel-Frydryszak, „Sydonia. Słowo się </w:t>
      </w:r>
      <w:r w:rsidDel="00000000" w:rsidR="00000000" w:rsidRPr="00000000">
        <w:rPr>
          <w:b w:val="1"/>
          <w:rtl w:val="0"/>
        </w:rPr>
        <w:t xml:space="preserve">rzekło</w:t>
      </w:r>
      <w:r w:rsidDel="00000000" w:rsidR="00000000" w:rsidRPr="00000000">
        <w:rPr>
          <w:b w:val="1"/>
          <w:rtl w:val="0"/>
        </w:rPr>
        <w:t xml:space="preserve">” Elżbiety Cherezińskiej i „Schronisko, które przetrwało” Sławomira Gortycha. Tytuł ekranizacji roku 2023 otrzymali „Chłopi” DK i Hugh Welchmanów, a Człowiekiem Książki została Nela Mańkowska, culturomaniaczka. </w:t>
      </w:r>
      <w:r w:rsidDel="00000000" w:rsidR="00000000" w:rsidRPr="00000000">
        <w:rPr>
          <w:b w:val="1"/>
          <w:rtl w:val="0"/>
        </w:rPr>
        <w:t xml:space="preserve">Zwycięzców</w:t>
      </w:r>
      <w:r w:rsidDel="00000000" w:rsidR="00000000" w:rsidRPr="00000000">
        <w:rPr>
          <w:b w:val="1"/>
          <w:rtl w:val="0"/>
        </w:rPr>
        <w:t xml:space="preserve"> ogłoszono na uroczystej gali 8 marca.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Głosowanie w Plebiscycie Książka Roku Lubimyczytać trwało przez cały luty, a internauci w sumie oddali </w:t>
      </w:r>
      <w:r w:rsidDel="00000000" w:rsidR="00000000" w:rsidRPr="00000000">
        <w:rPr>
          <w:b w:val="1"/>
          <w:rtl w:val="0"/>
        </w:rPr>
        <w:t xml:space="preserve">261 122</w:t>
      </w:r>
      <w:r w:rsidDel="00000000" w:rsidR="00000000" w:rsidRPr="00000000">
        <w:rPr>
          <w:rtl w:val="0"/>
        </w:rPr>
        <w:t xml:space="preserve"> głosy. Wybierali spomiędzy 130 tytułów książek, 59 polskich i 74 zagranicznych autorów z 54 wydawnictw. Czytelnicy oddawali głosy również na Człowieka Książki i najlepszą Ekranizację 2023 roku, a ambasadorem filmowej kategorii został Tomasz Raczek. Najwięcej głosów czytelnicy oddawali w kategoriach: Kryminał, sensacja, thriller (24 861 głosów), Ekranizacja (22 117 głosów), Literatura obyczajowa, romans (21 372 głosów), Literatura piękna (21 070 głosów) oraz Człowiek Książki (20 571 głosów).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Oto wszyscy tegoroczni zwycięzcy:</w:t>
      </w:r>
    </w:p>
    <w:p w:rsidR="00000000" w:rsidDel="00000000" w:rsidP="00000000" w:rsidRDefault="00000000" w:rsidRPr="00000000" w14:paraId="00000006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Kategoria Fantasy: „Babel, czyli o konieczności przemocy”, Rebecca F. Kuang, tłum. Grzegorz Komerski, Wydawnictwo Fabryka Słów</w:t>
        <w:br w:type="textWrapping"/>
        <w:t xml:space="preserve">Kategoria Science Fiction: „Żniwo”, Neal Shusterman, tłum. Katarzyna Dyrek, Wydawnictwo Uroboros</w:t>
        <w:br w:type="textWrapping"/>
        <w:t xml:space="preserve">Kategoria Horror: „Szpital Filomeny”, Graham Masterton, tłum. Małgorzata Stefaniuk, Wydawnictwo Albatros</w:t>
        <w:br w:type="textWrapping"/>
        <w:t xml:space="preserve">Kategoria Literatura obyczajowa, romans: „Different”, Aleksandra Negrońska, Wydawnictwo NieZwykłe</w:t>
        <w:br w:type="textWrapping"/>
        <w:t xml:space="preserve">Kategoria Romantasy: „Fourth Wing. Czwarte Skrzydło”, Rebecca Yarros, tłum. Sylwia Chojnacka, Wydawnictwo Filia</w:t>
        <w:br w:type="textWrapping"/>
        <w:t xml:space="preserve">Kategoria Literatura faktu, publicystyka: „Chłopki. Opowieść o naszych babkach”, Joanna Kuciel-Frydryszak, Wydawnictwo Marginesy</w:t>
        <w:br w:type="textWrapping"/>
        <w:t xml:space="preserve">Kategoria Autobiografia, biografia, wspomnienia: „Cieszę się, że moja mama umarła”, Jennette McCurdy, tłum. Magdalena Moltzan-Małkowska, Wydawnictwo Prószyński i S-ka</w:t>
        <w:br w:type="textWrapping"/>
        <w:t xml:space="preserve">Kategoria Debiut: „Żar”, Weronika Mathia, Wydawnictwo Czwarta Strona</w:t>
        <w:br w:type="textWrapping"/>
        <w:t xml:space="preserve">Literatura młodzieżowa: „Rodzina Monet. Diament”, Weronika Marczak, Wydawnictwo You&amp;YA</w:t>
        <w:br w:type="textWrapping"/>
        <w:t xml:space="preserve">Kategoria Literatura dziecięca: „Bebechy, czyli ciało człowieka pod lupą”, Adam Mirek, Kasia Cerazy, Wydawnictwo Znak emotikon</w:t>
        <w:br w:type="textWrapping"/>
        <w:t xml:space="preserve">Kategoria Literatura piękna: „Zanim wystygnie kawa. Opowieści z kawiarni”, Toshikazu Kawaguchi, tłum. Joanna Dżdża, Grupa Wydawnicza Relacja</w:t>
        <w:br w:type="textWrapping"/>
        <w:t xml:space="preserve">Kategoria Powieść historyczna: „Sydonia. Słowo się rzekło”, Elżbieta Cherezińska, Wydawnictwo Zysk i S-ka</w:t>
        <w:br w:type="textWrapping"/>
        <w:t xml:space="preserve">Kategoria Kryminał, sensacja, thriller: „Schronisko, które przetrwało”, Sławomir Gortych, Wydawnictwo Dolnośląskie</w:t>
        <w:br w:type="textWrapping"/>
        <w:t xml:space="preserve">Kategoria Ekranizacja: „Chłopi”, reżyseria Dorota i Hugh Welchman, Dystrybutor Next Film</w:t>
        <w:br w:type="textWrapping"/>
        <w:t xml:space="preserve">Człowiek Książki: Nela Mańkowska, Culturomaniaczka</w:t>
      </w:r>
    </w:p>
    <w:p w:rsidR="00000000" w:rsidDel="00000000" w:rsidP="00000000" w:rsidRDefault="00000000" w:rsidRPr="00000000" w14:paraId="00000007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Wyniki Plebiscytu zostały ogłoszone na wielkiej gali finałowej, która odbyła się 8 marca w Poznaniu. To unikalne wydarzenie w czytelniczym kalendarzu, łączące całą branżę książki: wydawców, pisarzy, bookfluencerów oraz czytelników. Gala, zorganizowane przy wsparciu Partnerów tegorocznego Plebiscytu: Międzynarodowych Targów Poznańskich oraz firmy YES Biżuteria, została otwarta przez Prezydenta Poznania pana Jacka Jaśkowiaka, który objął honorowy patronat nad Plebiscytem. </w:t>
      </w:r>
    </w:p>
    <w:p w:rsidR="00000000" w:rsidDel="00000000" w:rsidP="00000000" w:rsidRDefault="00000000" w:rsidRPr="00000000" w14:paraId="00000008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Laureaci otrzymali dyplomy oraz statuetki projektu poznańskiego artysty Igora Mikody. W imieniu czytelników przekazali je znani wręczający – między innymi Tomasz Raczek, Przemysław Staroń i Tomasz Michniewicz, a także znani z mediów społecznościowych influencerzy: Nela Mańkowska (Culturomaniaczka) i Marcin Okoniewski (Okoń w sieci). Nela Mańkowska jako laureatka w kategorii Człowiek Książki, otrzymała także nagrodę pieniężną ufundowaną przez Lubimyczytać.pl, która umożliwi jej dalszy rozwój i promowanie czytelnictwa w nowych mediach. </w:t>
      </w:r>
      <w:r w:rsidDel="00000000" w:rsidR="00000000" w:rsidRPr="00000000">
        <w:rPr>
          <w:rtl w:val="0"/>
        </w:rPr>
        <w:t xml:space="preserve">Podczas gali Biżuteria YES przyznała również wyjątkowe wyróżnienie: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Nagrodę specjalną dla autorki od marki YES. Powędrowała ona do Joanny Kuciel-Frydryszak, twórczyni wybranej przez YES z grona nominowanych w Plebiscycie.</w:t>
      </w:r>
    </w:p>
    <w:p w:rsidR="00000000" w:rsidDel="00000000" w:rsidP="00000000" w:rsidRDefault="00000000" w:rsidRPr="00000000" w14:paraId="00000009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Wieczór prowadził Marcin Meller. Wydarzenie było transmitowane online w serwisie Lubimyczytać oraz na stronach Partnerów. </w:t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Lubimyczytać.pl skupia społeczność czytelników, którzy swoje zaangażowanie udowadniają nie tylko w plebiscytowym głosowania , ale  również oceniając książki i pisząc o nich opinie w serwisie. Na dzień dzisiejszy nasi użytkownicy wystawili książkom już przeszło 32 mln ocen. To wyjątkowa i wielka społeczność, która wyznacza książkowe trendy. </w:t>
      </w:r>
      <w:r w:rsidDel="00000000" w:rsidR="00000000" w:rsidRPr="00000000">
        <w:rPr>
          <w:rtl w:val="0"/>
        </w:rPr>
        <w:t xml:space="preserve"> – komentuje Izabela Sadowska, prezeska Lubimyczytać.pl.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Organizatorzy Plebiscytu oraz Poznańskich Targów Książki zapraszają również na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Wielką Wymianę Książek</w:t>
      </w:r>
      <w:r w:rsidDel="00000000" w:rsidR="00000000" w:rsidRPr="00000000">
        <w:rPr>
          <w:rtl w:val="0"/>
        </w:rPr>
        <w:t xml:space="preserve">, która odbędzie się w niedzielę, 10 marca między 12:00 a 14:00, na terenie </w:t>
      </w:r>
      <w:r w:rsidDel="00000000" w:rsidR="00000000" w:rsidRPr="00000000">
        <w:rPr>
          <w:rtl w:val="0"/>
        </w:rPr>
        <w:t xml:space="preserve">MTP</w:t>
      </w:r>
      <w:r w:rsidDel="00000000" w:rsidR="00000000" w:rsidRPr="00000000">
        <w:rPr>
          <w:rtl w:val="0"/>
        </w:rPr>
        <w:t xml:space="preserve">. To wydarzenie od lat tłumnie odwiedzane przez czytelników, pozwalające dać książkom drugie życie. Wystarczy przynieść maksymalnie 5 tytułów wydanych nie wcześniej niż przed 2010 rokiem. Czytelnicy dostaną za nie 5 innych pozycji. Będą nowości od polskich wydawnictw.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Więcej informacji o można znaleźć tutaj: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Wyniki Plebiscytu Książka Roku 2023</w:t>
        </w:r>
      </w:hyperlink>
      <w:r w:rsidDel="00000000" w:rsidR="00000000" w:rsidRPr="00000000">
        <w:rPr>
          <w:color w:val="000080"/>
          <w:u w:val="single"/>
          <w:rtl w:val="0"/>
        </w:rPr>
        <w:br w:type="textWrapping"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Transmisja z gali na YouTube</w:t>
        </w:r>
      </w:hyperlink>
      <w:r w:rsidDel="00000000" w:rsidR="00000000" w:rsidRPr="00000000">
        <w:rPr>
          <w:rtl w:val="0"/>
        </w:rPr>
        <w:br w:type="textWrapping"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Wielka Wymiana Książek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Kontakt dla mediów:</w:t>
        <w:br w:type="textWrapping"/>
        <w:t xml:space="preserve">Ewa Cieślik, Lubimyczytać.pl, e.cieslik@lubimyczytac.pl, +48 504 977 598</w:t>
        <w:br w:type="textWrapping"/>
        <w:t xml:space="preserve">Zdjęcia z gali: https://drive.google.com/drive/u/0/folders/1e5LZhd5332RvUFEXJsyjorTcaBDKbiCk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lubimyczytac.pl/plebiscyt" TargetMode="External"/><Relationship Id="rId7" Type="http://schemas.openxmlformats.org/officeDocument/2006/relationships/hyperlink" Target="https://www.youtube.com/@LubimyCzytac" TargetMode="External"/><Relationship Id="rId8" Type="http://schemas.openxmlformats.org/officeDocument/2006/relationships/hyperlink" Target="https://www.facebook.com/events/381710597943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